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6824DEB" w:rsidR="00C47592" w:rsidRDefault="030C5A8D" w:rsidP="0EB464ED">
      <w:pPr>
        <w:rPr>
          <w:b/>
          <w:bCs/>
          <w:color w:val="4472C4" w:themeColor="accent1"/>
          <w:sz w:val="28"/>
          <w:szCs w:val="28"/>
        </w:rPr>
      </w:pPr>
      <w:r w:rsidRPr="0EB464ED">
        <w:rPr>
          <w:b/>
          <w:bCs/>
          <w:color w:val="4472C4" w:themeColor="accent1"/>
          <w:sz w:val="28"/>
          <w:szCs w:val="28"/>
        </w:rPr>
        <w:t xml:space="preserve">Purpose: </w:t>
      </w:r>
    </w:p>
    <w:p w14:paraId="6C1FC054" w14:textId="6D22CF8A" w:rsidR="030C5A8D" w:rsidRDefault="030C5A8D" w:rsidP="0EB464ED">
      <w:r>
        <w:t xml:space="preserve">The purpose of this write up is to </w:t>
      </w:r>
      <w:r w:rsidR="141AA977">
        <w:t>present, in written form,</w:t>
      </w:r>
      <w:r w:rsidR="4F2E7035">
        <w:t xml:space="preserve"> </w:t>
      </w:r>
      <w:r>
        <w:t>organize</w:t>
      </w:r>
      <w:r w:rsidR="6FF78520">
        <w:t>d</w:t>
      </w:r>
      <w:r>
        <w:t xml:space="preserve"> campaign initiative</w:t>
      </w:r>
      <w:r w:rsidR="4A30621A">
        <w:t xml:space="preserve">s that approach </w:t>
      </w:r>
      <w:r w:rsidR="0026112B" w:rsidRPr="0026112B">
        <w:rPr>
          <w:b/>
          <w:bCs/>
        </w:rPr>
        <w:t>TECH COMPANY</w:t>
      </w:r>
      <w:r w:rsidR="0026112B">
        <w:t xml:space="preserve"> </w:t>
      </w:r>
      <w:r w:rsidR="4A30621A">
        <w:t>market through several angles</w:t>
      </w:r>
      <w:r w:rsidR="27FB0A16">
        <w:t xml:space="preserve"> that target separate niches. </w:t>
      </w:r>
    </w:p>
    <w:p w14:paraId="7789EAD5" w14:textId="173E422A" w:rsidR="0EB464ED" w:rsidRDefault="0EB464ED" w:rsidP="0EB464ED"/>
    <w:p w14:paraId="4933C120" w14:textId="0AFC5DFC" w:rsidR="27FB0A16" w:rsidRDefault="27FB0A16" w:rsidP="0EB464ED">
      <w:r w:rsidRPr="0EB464ED">
        <w:rPr>
          <w:b/>
          <w:bCs/>
          <w:color w:val="4472C4" w:themeColor="accent1"/>
          <w:sz w:val="28"/>
          <w:szCs w:val="28"/>
        </w:rPr>
        <w:t xml:space="preserve">Strategy </w:t>
      </w:r>
      <w:proofErr w:type="gramStart"/>
      <w:r w:rsidRPr="0EB464ED">
        <w:rPr>
          <w:b/>
          <w:bCs/>
          <w:color w:val="4472C4" w:themeColor="accent1"/>
          <w:sz w:val="28"/>
          <w:szCs w:val="28"/>
        </w:rPr>
        <w:t>at a Glance</w:t>
      </w:r>
      <w:proofErr w:type="gramEnd"/>
      <w:r w:rsidRPr="0EB464ED">
        <w:rPr>
          <w:b/>
          <w:bCs/>
          <w:color w:val="4472C4" w:themeColor="accent1"/>
          <w:sz w:val="28"/>
          <w:szCs w:val="28"/>
        </w:rPr>
        <w:t>:</w:t>
      </w:r>
      <w:r>
        <w:t xml:space="preserve"> </w:t>
      </w:r>
    </w:p>
    <w:p w14:paraId="4D44FFB4" w14:textId="4E56C9F1" w:rsidR="27FB0A16" w:rsidRDefault="27FB0A16" w:rsidP="0EB464ED">
      <w:r w:rsidRPr="0EB464ED">
        <w:t xml:space="preserve">About </w:t>
      </w:r>
      <w:r w:rsidR="0026112B" w:rsidRPr="0026112B">
        <w:rPr>
          <w:b/>
          <w:bCs/>
        </w:rPr>
        <w:t>TECH COMPANY</w:t>
      </w:r>
      <w:r w:rsidRPr="0EB464ED">
        <w:t xml:space="preserve">: </w:t>
      </w:r>
    </w:p>
    <w:p w14:paraId="5FF9451C" w14:textId="35859A6C" w:rsidR="27FB0A16" w:rsidRDefault="0026112B" w:rsidP="0EB464ED">
      <w:r w:rsidRPr="0026112B">
        <w:rPr>
          <w:b/>
          <w:bCs/>
        </w:rPr>
        <w:t>TECH COMPANY</w:t>
      </w:r>
      <w:r>
        <w:t xml:space="preserve"> </w:t>
      </w:r>
      <w:r w:rsidR="27FB0A16" w:rsidRPr="0EB464ED">
        <w:t>is a Managed Network Provider that focuses on giving real estate developers a higher ROI while simultaneou</w:t>
      </w:r>
      <w:r w:rsidR="5E0E5E24" w:rsidRPr="0EB464ED">
        <w:t xml:space="preserve">sly working with other niches for their projects. </w:t>
      </w:r>
    </w:p>
    <w:p w14:paraId="31134E47" w14:textId="4D09CF23" w:rsidR="27FB0A16" w:rsidRDefault="27FB0A16" w:rsidP="0EB464ED">
      <w:r w:rsidRPr="0EB464ED">
        <w:t xml:space="preserve">Based on in depth market research, our team found that there are 2 major platforms where </w:t>
      </w:r>
      <w:r w:rsidR="0026112B" w:rsidRPr="0026112B">
        <w:rPr>
          <w:b/>
          <w:bCs/>
        </w:rPr>
        <w:t>TECH COMPANY</w:t>
      </w:r>
      <w:r w:rsidR="0026112B">
        <w:t xml:space="preserve"> </w:t>
      </w:r>
      <w:r w:rsidR="7EBBEB8B" w:rsidRPr="0EB464ED">
        <w:t xml:space="preserve">can spend its time and digital marketing efforts to get a higher ROI while minimizing CAC – LinkedIn and Google. </w:t>
      </w:r>
    </w:p>
    <w:p w14:paraId="3260B73C" w14:textId="3206C6A6" w:rsidR="7EBBEB8B" w:rsidRDefault="7EBBEB8B" w:rsidP="0EB464ED">
      <w:r w:rsidRPr="0EB464ED">
        <w:t xml:space="preserve">Each of these platforms serves its own purpose and unique strategy. </w:t>
      </w:r>
    </w:p>
    <w:p w14:paraId="49DAA102" w14:textId="770CB24F" w:rsidR="0EB464ED" w:rsidRDefault="0EB464ED" w:rsidP="0EB464ED"/>
    <w:p w14:paraId="6E499866" w14:textId="0813B56C" w:rsidR="5A5DFD5D" w:rsidRDefault="5A5DFD5D" w:rsidP="0EB464ED">
      <w:r w:rsidRPr="0EB464ED">
        <w:rPr>
          <w:b/>
          <w:bCs/>
          <w:color w:val="4472C4" w:themeColor="accent1"/>
          <w:sz w:val="28"/>
          <w:szCs w:val="28"/>
        </w:rPr>
        <w:t>LinkedIn:</w:t>
      </w:r>
      <w:r w:rsidRPr="0EB464ED">
        <w:t xml:space="preserve"> </w:t>
      </w:r>
      <w:r w:rsidR="21832DF2" w:rsidRPr="0EB464ED">
        <w:rPr>
          <w:sz w:val="28"/>
          <w:szCs w:val="28"/>
        </w:rPr>
        <w:t>$2,000/Month Budget</w:t>
      </w:r>
    </w:p>
    <w:p w14:paraId="4F4E9B8A" w14:textId="5D6DEB51" w:rsidR="1951C8A2" w:rsidRDefault="1951C8A2" w:rsidP="0EB464ED">
      <w:r w:rsidRPr="0EB464ED">
        <w:t xml:space="preserve">LinkedIn is one of the best platforms to have a presence on as a managed network provider. </w:t>
      </w:r>
    </w:p>
    <w:p w14:paraId="52E110E6" w14:textId="6175E611" w:rsidR="6F117631" w:rsidRDefault="6F117631" w:rsidP="0EB464ED">
      <w:r w:rsidRPr="0EB464ED">
        <w:rPr>
          <w:rFonts w:ascii="Calibri" w:eastAsia="Calibri" w:hAnsi="Calibri" w:cs="Calibri"/>
        </w:rPr>
        <w:t>Our first month</w:t>
      </w:r>
      <w:r w:rsidRPr="0EB464ED">
        <w:t xml:space="preserve"> on LinkedIn we </w:t>
      </w:r>
      <w:r w:rsidR="3FE1BA4B" w:rsidRPr="0EB464ED">
        <w:t>will be running 3</w:t>
      </w:r>
      <w:r w:rsidR="7682828B" w:rsidRPr="0EB464ED">
        <w:t xml:space="preserve"> with an optional 4</w:t>
      </w:r>
      <w:r w:rsidR="3FE1BA4B" w:rsidRPr="0EB464ED">
        <w:t xml:space="preserve"> campaigns in tandem with each other</w:t>
      </w:r>
      <w:r w:rsidR="74F3DA73" w:rsidRPr="0EB464ED">
        <w:t xml:space="preserve">, however, each campaign has a different strategy and goal. </w:t>
      </w:r>
    </w:p>
    <w:p w14:paraId="2535D192" w14:textId="722E5833" w:rsidR="74F3DA73" w:rsidRDefault="74F3DA73" w:rsidP="0EB464ED">
      <w:r w:rsidRPr="0EB464ED">
        <w:t xml:space="preserve">We chose this route for two reasons: </w:t>
      </w:r>
    </w:p>
    <w:p w14:paraId="51E8ADDB" w14:textId="0A379AC2" w:rsidR="74F3DA73" w:rsidRDefault="74F3DA73" w:rsidP="0EB464ED">
      <w:r w:rsidRPr="0EB464ED">
        <w:t>Reason 1: We can gather audience data which helps us</w:t>
      </w:r>
      <w:r w:rsidR="5C3B8B88" w:rsidRPr="0EB464ED">
        <w:t xml:space="preserve"> narrow in our messaging and targeting</w:t>
      </w:r>
    </w:p>
    <w:p w14:paraId="34130DBF" w14:textId="2FB71B14" w:rsidR="5C3B8B88" w:rsidRDefault="5C3B8B88" w:rsidP="0EB464ED">
      <w:r w:rsidRPr="0EB464ED">
        <w:t>Reason 2: We’ll be able to speak a different language to different segments</w:t>
      </w:r>
    </w:p>
    <w:p w14:paraId="429D94E1" w14:textId="01497353" w:rsidR="5C3B8B88" w:rsidRDefault="5C3B8B88" w:rsidP="0EB464ED">
      <w:r w:rsidRPr="0EB464ED">
        <w:t xml:space="preserve">Here are the 3 LinkedIn Campaigns our team will be managing: </w:t>
      </w:r>
    </w:p>
    <w:p w14:paraId="4FE473D4" w14:textId="642511A5" w:rsidR="5C3B8B88" w:rsidRDefault="5C3B8B88" w:rsidP="0EB464ED">
      <w:r w:rsidRPr="0EB464ED">
        <w:rPr>
          <w:b/>
          <w:bCs/>
          <w:color w:val="00B050"/>
        </w:rPr>
        <w:t>Industry:</w:t>
      </w:r>
      <w:r w:rsidRPr="0EB464ED">
        <w:t xml:space="preserve"> </w:t>
      </w:r>
    </w:p>
    <w:p w14:paraId="5A50C908" w14:textId="54094622" w:rsidR="588B2AC1" w:rsidRDefault="588B2AC1" w:rsidP="0EB464ED">
      <w:r w:rsidRPr="0EB464ED">
        <w:t xml:space="preserve">For this campaign, we will be targeting decision makers in the top industries that frequently use MSP’s. </w:t>
      </w:r>
    </w:p>
    <w:p w14:paraId="7739BA02" w14:textId="70110DB4" w:rsidR="588B2AC1" w:rsidRDefault="588B2AC1" w:rsidP="0EB464ED">
      <w:r w:rsidRPr="06EB29A3">
        <w:t xml:space="preserve">Based on our market research, we found the top industries to be: </w:t>
      </w:r>
    </w:p>
    <w:p w14:paraId="4155E73D" w14:textId="09BBD511" w:rsidR="588B2AC1" w:rsidRDefault="588B2AC1" w:rsidP="0EB464ED">
      <w:pPr>
        <w:pStyle w:val="ListParagraph"/>
        <w:numPr>
          <w:ilvl w:val="0"/>
          <w:numId w:val="3"/>
        </w:numPr>
      </w:pPr>
      <w:r w:rsidRPr="06EB29A3">
        <w:t>Hospitality</w:t>
      </w:r>
    </w:p>
    <w:p w14:paraId="4AB5E540" w14:textId="62B1BEAB" w:rsidR="588B2AC1" w:rsidRDefault="588B2AC1" w:rsidP="0EB464ED">
      <w:pPr>
        <w:pStyle w:val="ListParagraph"/>
        <w:numPr>
          <w:ilvl w:val="0"/>
          <w:numId w:val="3"/>
        </w:numPr>
      </w:pPr>
      <w:r w:rsidRPr="06EB29A3">
        <w:t>Manufacturing</w:t>
      </w:r>
    </w:p>
    <w:p w14:paraId="7D192B2C" w14:textId="215DAF50" w:rsidR="588B2AC1" w:rsidRDefault="588B2AC1" w:rsidP="0EB464ED">
      <w:pPr>
        <w:pStyle w:val="ListParagraph"/>
        <w:numPr>
          <w:ilvl w:val="0"/>
          <w:numId w:val="3"/>
        </w:numPr>
      </w:pPr>
      <w:r w:rsidRPr="06EB29A3">
        <w:t>Health care</w:t>
      </w:r>
    </w:p>
    <w:p w14:paraId="4D79A95D" w14:textId="4C2E9DA5" w:rsidR="73B7752A" w:rsidRDefault="73B7752A" w:rsidP="0EB464ED">
      <w:pPr>
        <w:pStyle w:val="ListParagraph"/>
        <w:numPr>
          <w:ilvl w:val="0"/>
          <w:numId w:val="3"/>
        </w:numPr>
      </w:pPr>
      <w:r w:rsidRPr="06EB29A3">
        <w:t>Multifamily real estate developers</w:t>
      </w:r>
    </w:p>
    <w:p w14:paraId="228C5E9A" w14:textId="4B9D5A54" w:rsidR="73B7752A" w:rsidRDefault="73B7752A" w:rsidP="0EB464ED">
      <w:r w:rsidRPr="0EB464ED">
        <w:t xml:space="preserve">Based on our research, we believe that targeting these industries will give </w:t>
      </w:r>
      <w:r w:rsidR="0026112B" w:rsidRPr="0026112B">
        <w:rPr>
          <w:b/>
          <w:bCs/>
        </w:rPr>
        <w:t>TECH COMPANY</w:t>
      </w:r>
      <w:r w:rsidR="0026112B">
        <w:t xml:space="preserve"> </w:t>
      </w:r>
      <w:r w:rsidRPr="0EB464ED">
        <w:t xml:space="preserve">more swings </w:t>
      </w:r>
      <w:r w:rsidR="4C1F1F3D" w:rsidRPr="0EB464ED">
        <w:t xml:space="preserve">and help build their bottom line. </w:t>
      </w:r>
    </w:p>
    <w:p w14:paraId="61074C4F" w14:textId="4B6B7E85" w:rsidR="5C3B8B88" w:rsidRDefault="5C3B8B88" w:rsidP="0EB464ED">
      <w:r w:rsidRPr="0EB464ED">
        <w:rPr>
          <w:b/>
          <w:bCs/>
          <w:color w:val="00B050"/>
        </w:rPr>
        <w:t>Developers and Lookalikes:</w:t>
      </w:r>
      <w:r w:rsidRPr="0EB464ED">
        <w:t xml:space="preserve"> </w:t>
      </w:r>
    </w:p>
    <w:p w14:paraId="18F7D937" w14:textId="6846A221" w:rsidR="13E0D070" w:rsidRDefault="13E0D070" w:rsidP="0EB464ED">
      <w:r w:rsidRPr="0EB464ED">
        <w:lastRenderedPageBreak/>
        <w:t xml:space="preserve">For this campaign, we are going to be scaling an area where </w:t>
      </w:r>
      <w:r w:rsidR="0026112B" w:rsidRPr="0026112B">
        <w:rPr>
          <w:b/>
          <w:bCs/>
        </w:rPr>
        <w:t>TECH COMPANY</w:t>
      </w:r>
      <w:r w:rsidR="0026112B">
        <w:t xml:space="preserve"> </w:t>
      </w:r>
      <w:r w:rsidRPr="0EB464ED">
        <w:t xml:space="preserve">is already successful. </w:t>
      </w:r>
    </w:p>
    <w:p w14:paraId="4DD3EEC9" w14:textId="3ABA3D00" w:rsidR="13E0D070" w:rsidRDefault="13E0D070" w:rsidP="0EB464ED">
      <w:r w:rsidRPr="0EB464ED">
        <w:t xml:space="preserve">We will take real estate companies that look like existing clients and expand our reach so that our messaging resonates. </w:t>
      </w:r>
    </w:p>
    <w:p w14:paraId="6BFFF998" w14:textId="4DBCA2C4" w:rsidR="13E0D070" w:rsidRDefault="13E0D070" w:rsidP="0EB464ED">
      <w:r w:rsidRPr="0EB464ED">
        <w:t xml:space="preserve">We will be targeting companies like: </w:t>
      </w:r>
    </w:p>
    <w:p w14:paraId="5D597623" w14:textId="3F414F9B" w:rsidR="13E0D070" w:rsidRDefault="13E0D070" w:rsidP="0EB464ED">
      <w:pPr>
        <w:pStyle w:val="ListParagraph"/>
        <w:numPr>
          <w:ilvl w:val="0"/>
          <w:numId w:val="2"/>
        </w:numPr>
      </w:pPr>
      <w:r w:rsidRPr="0EB464ED">
        <w:t>Birkdale Village apartments</w:t>
      </w:r>
    </w:p>
    <w:p w14:paraId="5B7CB189" w14:textId="1FA3BD22" w:rsidR="13E0D070" w:rsidRDefault="13E0D070" w:rsidP="0EB464ED">
      <w:pPr>
        <w:pStyle w:val="ListParagraph"/>
        <w:numPr>
          <w:ilvl w:val="0"/>
          <w:numId w:val="2"/>
        </w:numPr>
      </w:pPr>
      <w:proofErr w:type="spellStart"/>
      <w:r w:rsidRPr="0EB464ED">
        <w:t>Langtree</w:t>
      </w:r>
      <w:proofErr w:type="spellEnd"/>
      <w:r w:rsidRPr="0EB464ED">
        <w:t xml:space="preserve"> </w:t>
      </w:r>
    </w:p>
    <w:p w14:paraId="33FA0423" w14:textId="108E48FF" w:rsidR="13E0D070" w:rsidRDefault="13E0D070" w:rsidP="0EB464ED">
      <w:pPr>
        <w:pStyle w:val="ListParagraph"/>
        <w:numPr>
          <w:ilvl w:val="0"/>
          <w:numId w:val="2"/>
        </w:numPr>
      </w:pPr>
      <w:r w:rsidRPr="0EB464ED">
        <w:t>Oakhurst Village</w:t>
      </w:r>
    </w:p>
    <w:p w14:paraId="5FAD8714" w14:textId="786A00F6" w:rsidR="13E0D070" w:rsidRDefault="13E0D070" w:rsidP="0EB464ED">
      <w:r w:rsidRPr="0EB464ED">
        <w:t xml:space="preserve">Based on our research, we believe that targeting </w:t>
      </w:r>
      <w:r w:rsidR="11C7ADA3" w:rsidRPr="0EB464ED">
        <w:t xml:space="preserve">companies that look like existing </w:t>
      </w:r>
      <w:r w:rsidR="65D2597B" w:rsidRPr="0EB464ED">
        <w:t>customers</w:t>
      </w:r>
      <w:r w:rsidR="11C7ADA3" w:rsidRPr="0EB464ED">
        <w:t xml:space="preserve"> will give </w:t>
      </w:r>
      <w:r w:rsidR="0026112B" w:rsidRPr="0026112B">
        <w:rPr>
          <w:b/>
          <w:bCs/>
        </w:rPr>
        <w:t>TECH COMPANY</w:t>
      </w:r>
      <w:r w:rsidR="0026112B">
        <w:t xml:space="preserve"> </w:t>
      </w:r>
      <w:r w:rsidR="11C7ADA3" w:rsidRPr="0EB464ED">
        <w:t xml:space="preserve">an easy path to win because of the credibility they already have in this space. </w:t>
      </w:r>
    </w:p>
    <w:p w14:paraId="34C33005" w14:textId="32C84C2D" w:rsidR="5BEF448D" w:rsidRDefault="5BEF448D" w:rsidP="0EB464ED">
      <w:r w:rsidRPr="0EB464ED">
        <w:t xml:space="preserve">Their existing customers are also to replicate. </w:t>
      </w:r>
    </w:p>
    <w:p w14:paraId="154B604A" w14:textId="65B51B10" w:rsidR="5C3B8B88" w:rsidRDefault="5C3B8B88" w:rsidP="0EB464ED">
      <w:r w:rsidRPr="0EB464ED">
        <w:rPr>
          <w:b/>
          <w:bCs/>
          <w:color w:val="00B050"/>
        </w:rPr>
        <w:t>Groups:</w:t>
      </w:r>
      <w:r w:rsidRPr="0EB464ED">
        <w:t xml:space="preserve"> </w:t>
      </w:r>
    </w:p>
    <w:p w14:paraId="14B685EA" w14:textId="7AAA69D3" w:rsidR="5F6BC317" w:rsidRDefault="5F6BC317" w:rsidP="0EB464ED">
      <w:r w:rsidRPr="0EB464ED">
        <w:t xml:space="preserve">For this campaign, we will be finding groups where existing customers are having conversations as well as other MSP’s. </w:t>
      </w:r>
    </w:p>
    <w:p w14:paraId="05CB21C9" w14:textId="60F56F9D" w:rsidR="06EB29A3" w:rsidRDefault="5F6BC317" w:rsidP="06EB29A3">
      <w:r w:rsidRPr="06EB29A3">
        <w:t xml:space="preserve">This will give </w:t>
      </w:r>
      <w:r w:rsidR="0026112B" w:rsidRPr="0026112B">
        <w:rPr>
          <w:b/>
          <w:bCs/>
        </w:rPr>
        <w:t>TECH COMPANY</w:t>
      </w:r>
      <w:r w:rsidR="0026112B">
        <w:t xml:space="preserve"> </w:t>
      </w:r>
      <w:r w:rsidRPr="06EB29A3">
        <w:t xml:space="preserve">more swings and potentially pick up an industry partner to increase revenue. </w:t>
      </w:r>
    </w:p>
    <w:p w14:paraId="26CA0230" w14:textId="6F43303D" w:rsidR="0EB464ED" w:rsidRDefault="0EB464ED" w:rsidP="0EB464ED">
      <w:r w:rsidRPr="0EB464ED">
        <w:t xml:space="preserve">* </w:t>
      </w:r>
      <w:r w:rsidR="5C3B8B88" w:rsidRPr="0EB464ED">
        <w:t>OPTIONAL</w:t>
      </w:r>
      <w:r w:rsidR="17300FF3" w:rsidRPr="0EB464ED">
        <w:t xml:space="preserve">* Competitive: </w:t>
      </w:r>
    </w:p>
    <w:p w14:paraId="3F08718B" w14:textId="1491BEC1" w:rsidR="34DDC876" w:rsidRDefault="34DDC876" w:rsidP="0EB464ED">
      <w:r w:rsidRPr="0EB464ED">
        <w:t>For this campaign, we would be tapping into the pipeline of large and l</w:t>
      </w:r>
      <w:r w:rsidR="0C91A4B8" w:rsidRPr="0EB464ED">
        <w:t xml:space="preserve">ocal </w:t>
      </w:r>
      <w:r w:rsidRPr="0EB464ED">
        <w:t xml:space="preserve">competitors with strong brand names to gain market share. </w:t>
      </w:r>
    </w:p>
    <w:p w14:paraId="4960CB91" w14:textId="7BDFFD62" w:rsidR="68F8CF64" w:rsidRDefault="68F8CF64" w:rsidP="0EB464ED">
      <w:r w:rsidRPr="0EB464ED">
        <w:t>We would do this by targeting people that follow the follow c</w:t>
      </w:r>
      <w:r w:rsidR="34DDC876" w:rsidRPr="0EB464ED">
        <w:t xml:space="preserve">ompetitors such as: </w:t>
      </w:r>
    </w:p>
    <w:p w14:paraId="12DD02AC" w14:textId="37DA10E9" w:rsidR="34DDC876" w:rsidRDefault="34DDC876" w:rsidP="0EB464ED">
      <w:pPr>
        <w:pStyle w:val="ListParagraph"/>
        <w:numPr>
          <w:ilvl w:val="0"/>
          <w:numId w:val="1"/>
        </w:numPr>
      </w:pPr>
      <w:r w:rsidRPr="0EB464ED">
        <w:t xml:space="preserve">IBM </w:t>
      </w:r>
    </w:p>
    <w:p w14:paraId="0D18B22A" w14:textId="7CFD382D" w:rsidR="34DDC876" w:rsidRDefault="34DDC876" w:rsidP="0EB464ED">
      <w:pPr>
        <w:pStyle w:val="ListParagraph"/>
        <w:numPr>
          <w:ilvl w:val="0"/>
          <w:numId w:val="1"/>
        </w:numPr>
      </w:pPr>
      <w:r w:rsidRPr="0EB464ED">
        <w:t>Accenture</w:t>
      </w:r>
    </w:p>
    <w:p w14:paraId="29900200" w14:textId="7C396E12" w:rsidR="2D3F321F" w:rsidRDefault="2D3F321F" w:rsidP="0EB464ED">
      <w:pPr>
        <w:pStyle w:val="ListParagraph"/>
        <w:numPr>
          <w:ilvl w:val="0"/>
          <w:numId w:val="1"/>
        </w:numPr>
      </w:pPr>
      <w:proofErr w:type="spellStart"/>
      <w:r w:rsidRPr="0EB464ED">
        <w:t>OnPar</w:t>
      </w:r>
      <w:proofErr w:type="spellEnd"/>
      <w:r w:rsidRPr="0EB464ED">
        <w:t xml:space="preserve"> Technologies</w:t>
      </w:r>
    </w:p>
    <w:p w14:paraId="75CEFA05" w14:textId="11C869F1" w:rsidR="2D3F321F" w:rsidRDefault="2D3F321F" w:rsidP="0EB464ED">
      <w:r w:rsidRPr="0EB464ED">
        <w:t xml:space="preserve">And more. </w:t>
      </w:r>
    </w:p>
    <w:p w14:paraId="40E61A13" w14:textId="60F2C979" w:rsidR="2D3F321F" w:rsidRDefault="2D3F321F" w:rsidP="0EB464ED">
      <w:r w:rsidRPr="0EB464ED">
        <w:t>Based on our research, whole the targeting for this is hard, it’s well worth it as they have an existing database of potential customers.</w:t>
      </w:r>
    </w:p>
    <w:p w14:paraId="24AA9DA0" w14:textId="1103F18E" w:rsidR="0EB464ED" w:rsidRDefault="0EB464ED" w:rsidP="0EB464ED">
      <w:pPr>
        <w:rPr>
          <w:b/>
          <w:bCs/>
          <w:color w:val="4472C4" w:themeColor="accent1"/>
          <w:sz w:val="28"/>
          <w:szCs w:val="28"/>
        </w:rPr>
      </w:pPr>
    </w:p>
    <w:p w14:paraId="0A7D7CF5" w14:textId="21F415CD" w:rsidR="5A5DFD5D" w:rsidRDefault="5A5DFD5D" w:rsidP="0EB464ED">
      <w:pPr>
        <w:rPr>
          <w:rFonts w:ascii="Calibri" w:eastAsia="Calibri" w:hAnsi="Calibri" w:cs="Calibri"/>
          <w:sz w:val="27"/>
          <w:szCs w:val="27"/>
        </w:rPr>
      </w:pPr>
      <w:r w:rsidRPr="0EB464ED">
        <w:rPr>
          <w:b/>
          <w:bCs/>
          <w:color w:val="4472C4" w:themeColor="accent1"/>
          <w:sz w:val="28"/>
          <w:szCs w:val="28"/>
        </w:rPr>
        <w:t xml:space="preserve">Google: </w:t>
      </w:r>
      <w:r w:rsidR="2BC7F39F" w:rsidRPr="0EB464ED">
        <w:rPr>
          <w:rFonts w:ascii="Calibri" w:eastAsia="Calibri" w:hAnsi="Calibri" w:cs="Calibri"/>
          <w:sz w:val="27"/>
          <w:szCs w:val="27"/>
        </w:rPr>
        <w:t>$2,000/Month Budget</w:t>
      </w:r>
    </w:p>
    <w:p w14:paraId="15335AF9" w14:textId="5C090CA4" w:rsidR="62515247" w:rsidRDefault="62515247" w:rsidP="0EB464ED">
      <w:r w:rsidRPr="0EB464ED">
        <w:t xml:space="preserve">Google is the largest search engine in the world. To add to that, there </w:t>
      </w:r>
      <w:r w:rsidR="5F2523A2" w:rsidRPr="0EB464ED">
        <w:t xml:space="preserve">is also thousands of searches every month </w:t>
      </w:r>
      <w:r w:rsidR="73058441" w:rsidRPr="0EB464ED">
        <w:t>for</w:t>
      </w:r>
      <w:r w:rsidR="5F2523A2" w:rsidRPr="0EB464ED">
        <w:t xml:space="preserve"> Managed Network Providers and the competition is low. </w:t>
      </w:r>
    </w:p>
    <w:p w14:paraId="61A5C60C" w14:textId="53E35DA2" w:rsidR="5F2523A2" w:rsidRDefault="5F2523A2" w:rsidP="0EB464ED">
      <w:r w:rsidRPr="0EB464ED">
        <w:t xml:space="preserve">Our strategy on Google is simple and two-fold – drive targeted search traffic from key phrases such as “managed network providers” </w:t>
      </w:r>
      <w:r w:rsidR="6D231FFF" w:rsidRPr="0EB464ED">
        <w:t xml:space="preserve">while also grabbing competitive search traffic. </w:t>
      </w:r>
    </w:p>
    <w:p w14:paraId="69D4376D" w14:textId="694B44B2" w:rsidR="6D231FFF" w:rsidRDefault="6D231FFF" w:rsidP="0EB464ED">
      <w:r w:rsidRPr="0EB464ED">
        <w:t xml:space="preserve">To do this our team will be creating 2 campaigns: </w:t>
      </w:r>
    </w:p>
    <w:p w14:paraId="12334B9B" w14:textId="50AB7953" w:rsidR="2E7E3ACE" w:rsidRDefault="2E7E3ACE" w:rsidP="0EB464ED">
      <w:r w:rsidRPr="0EB464ED">
        <w:rPr>
          <w:b/>
          <w:bCs/>
          <w:color w:val="00B050"/>
        </w:rPr>
        <w:t>Managed Network Provider Search:</w:t>
      </w:r>
      <w:r w:rsidRPr="0EB464ED">
        <w:t xml:space="preserve"> </w:t>
      </w:r>
    </w:p>
    <w:p w14:paraId="16FADB3B" w14:textId="6A6021FE" w:rsidR="2E7E3ACE" w:rsidRDefault="2E7E3ACE" w:rsidP="0EB464ED">
      <w:r w:rsidRPr="0EB464ED">
        <w:lastRenderedPageBreak/>
        <w:t xml:space="preserve">For this campaign, we will be including </w:t>
      </w:r>
      <w:r w:rsidR="0111B9B9" w:rsidRPr="0EB464ED">
        <w:t>key phrases</w:t>
      </w:r>
      <w:r w:rsidRPr="0EB464ED">
        <w:t xml:space="preserve"> with low – mid competition, a positive 3 month change in search volume, and at</w:t>
      </w:r>
      <w:r w:rsidR="379B06CF" w:rsidRPr="0EB464ED">
        <w:t xml:space="preserve"> </w:t>
      </w:r>
      <w:r w:rsidRPr="0EB464ED">
        <w:t>le</w:t>
      </w:r>
      <w:r w:rsidR="7C225042" w:rsidRPr="0EB464ED">
        <w:t>ast 20 monthly searches</w:t>
      </w:r>
      <w:r w:rsidR="700B97B3" w:rsidRPr="0EB464ED">
        <w:t xml:space="preserve">. </w:t>
      </w:r>
    </w:p>
    <w:p w14:paraId="5EADD0EA" w14:textId="786C0A15" w:rsidR="7313BD5B" w:rsidRDefault="7313BD5B" w:rsidP="0EB464ED">
      <w:r w:rsidRPr="0EB464ED">
        <w:t>The reason why we chose this campaign is because it allows us to capture search demand for MSP</w:t>
      </w:r>
    </w:p>
    <w:p w14:paraId="392BD41B" w14:textId="0960B575" w:rsidR="2E7E3ACE" w:rsidRDefault="2E7E3ACE" w:rsidP="0EB464ED">
      <w:r w:rsidRPr="0EB464ED">
        <w:rPr>
          <w:b/>
          <w:bCs/>
          <w:color w:val="00B050"/>
        </w:rPr>
        <w:t xml:space="preserve">Competitive: </w:t>
      </w:r>
    </w:p>
    <w:p w14:paraId="41DB8108" w14:textId="315DFA1E" w:rsidR="7D57C55F" w:rsidRDefault="7D57C55F" w:rsidP="0EB464ED">
      <w:pPr>
        <w:rPr>
          <w:color w:val="00B050"/>
        </w:rPr>
      </w:pPr>
      <w:r w:rsidRPr="0EB464ED">
        <w:t xml:space="preserve">For this campaign, we will be including </w:t>
      </w:r>
      <w:r w:rsidR="639E9410" w:rsidRPr="0EB464ED">
        <w:t>key phrases of competitors to capture demand from their searches and gain market share before it reach</w:t>
      </w:r>
      <w:r w:rsidR="2B604543" w:rsidRPr="0EB464ED">
        <w:t xml:space="preserve">es </w:t>
      </w:r>
      <w:r w:rsidR="639E9410" w:rsidRPr="0EB464ED">
        <w:t>competitors</w:t>
      </w:r>
      <w:r w:rsidR="5C275FCE" w:rsidRPr="0EB464ED">
        <w:t>’</w:t>
      </w:r>
      <w:r w:rsidR="639E9410" w:rsidRPr="0EB464ED">
        <w:t xml:space="preserve"> sites.</w:t>
      </w:r>
      <w:r w:rsidR="639E9410" w:rsidRPr="0EB464ED">
        <w:rPr>
          <w:color w:val="00B050"/>
        </w:rPr>
        <w:t xml:space="preserve"> </w:t>
      </w:r>
    </w:p>
    <w:p w14:paraId="41971C3F" w14:textId="569087B4" w:rsidR="0EB464ED" w:rsidRDefault="0EB464ED" w:rsidP="0EB464ED"/>
    <w:p w14:paraId="4D9C71AC" w14:textId="18DF606B" w:rsidR="0EB464ED" w:rsidRDefault="0EB464ED" w:rsidP="0EB464ED"/>
    <w:sectPr w:rsidR="0EB4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A803"/>
    <w:multiLevelType w:val="hybridMultilevel"/>
    <w:tmpl w:val="5DD059A8"/>
    <w:lvl w:ilvl="0" w:tplc="EEC0DD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640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8A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0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23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6B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67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02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A6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43F8D"/>
    <w:multiLevelType w:val="hybridMultilevel"/>
    <w:tmpl w:val="03E2769A"/>
    <w:lvl w:ilvl="0" w:tplc="6BF8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4E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ED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65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0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06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47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8A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DC70B"/>
    <w:multiLevelType w:val="hybridMultilevel"/>
    <w:tmpl w:val="40BA9D16"/>
    <w:lvl w:ilvl="0" w:tplc="FFB21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ECA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2F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42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C3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A5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8B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6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892FF"/>
    <w:multiLevelType w:val="hybridMultilevel"/>
    <w:tmpl w:val="FBC09034"/>
    <w:lvl w:ilvl="0" w:tplc="BF081C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D2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2B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F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C7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6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9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6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6659">
    <w:abstractNumId w:val="2"/>
  </w:num>
  <w:num w:numId="2" w16cid:durableId="193421629">
    <w:abstractNumId w:val="0"/>
  </w:num>
  <w:num w:numId="3" w16cid:durableId="548105885">
    <w:abstractNumId w:val="3"/>
  </w:num>
  <w:num w:numId="4" w16cid:durableId="71978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058E69"/>
    <w:rsid w:val="0026112B"/>
    <w:rsid w:val="00BC6CE6"/>
    <w:rsid w:val="00C47592"/>
    <w:rsid w:val="00ED33A6"/>
    <w:rsid w:val="0111B9B9"/>
    <w:rsid w:val="01D90913"/>
    <w:rsid w:val="02078F94"/>
    <w:rsid w:val="030C5A8D"/>
    <w:rsid w:val="0374D974"/>
    <w:rsid w:val="041945DD"/>
    <w:rsid w:val="0510A9D5"/>
    <w:rsid w:val="068FB0D4"/>
    <w:rsid w:val="06EB29A3"/>
    <w:rsid w:val="0C91A4B8"/>
    <w:rsid w:val="0EB464ED"/>
    <w:rsid w:val="11C7ADA3"/>
    <w:rsid w:val="12F84DF4"/>
    <w:rsid w:val="13E0D070"/>
    <w:rsid w:val="141AA977"/>
    <w:rsid w:val="16809C69"/>
    <w:rsid w:val="17300FF3"/>
    <w:rsid w:val="18096B8B"/>
    <w:rsid w:val="1951C8A2"/>
    <w:rsid w:val="1A7FD682"/>
    <w:rsid w:val="1B7945C1"/>
    <w:rsid w:val="1B84D44C"/>
    <w:rsid w:val="1CFBEDC5"/>
    <w:rsid w:val="1F5347A5"/>
    <w:rsid w:val="21832DF2"/>
    <w:rsid w:val="2506FFAA"/>
    <w:rsid w:val="26C786F3"/>
    <w:rsid w:val="27058E69"/>
    <w:rsid w:val="27FB0A16"/>
    <w:rsid w:val="289DF940"/>
    <w:rsid w:val="2985A0C8"/>
    <w:rsid w:val="2A07153B"/>
    <w:rsid w:val="2B604543"/>
    <w:rsid w:val="2BC7F39F"/>
    <w:rsid w:val="2D3EB5FD"/>
    <w:rsid w:val="2D3F321F"/>
    <w:rsid w:val="2E7E3ACE"/>
    <w:rsid w:val="2EC15E01"/>
    <w:rsid w:val="2FAE57C6"/>
    <w:rsid w:val="318DCF1F"/>
    <w:rsid w:val="33640864"/>
    <w:rsid w:val="34DDC876"/>
    <w:rsid w:val="360470ED"/>
    <w:rsid w:val="379B06CF"/>
    <w:rsid w:val="389AF4AD"/>
    <w:rsid w:val="39BEC684"/>
    <w:rsid w:val="3C73B271"/>
    <w:rsid w:val="3E6228C3"/>
    <w:rsid w:val="3FCB44BE"/>
    <w:rsid w:val="3FE1BA4B"/>
    <w:rsid w:val="407B3FB2"/>
    <w:rsid w:val="415B8694"/>
    <w:rsid w:val="44D16A47"/>
    <w:rsid w:val="4529F9ED"/>
    <w:rsid w:val="45B911CF"/>
    <w:rsid w:val="4622823D"/>
    <w:rsid w:val="4754E230"/>
    <w:rsid w:val="4A08F99B"/>
    <w:rsid w:val="4A30621A"/>
    <w:rsid w:val="4C1F1F3D"/>
    <w:rsid w:val="4C909F69"/>
    <w:rsid w:val="4DFBA90A"/>
    <w:rsid w:val="4E73EBD7"/>
    <w:rsid w:val="4F2E7035"/>
    <w:rsid w:val="4FB03C26"/>
    <w:rsid w:val="52E7DCE8"/>
    <w:rsid w:val="538B24F9"/>
    <w:rsid w:val="55C228A7"/>
    <w:rsid w:val="563781AF"/>
    <w:rsid w:val="58271C59"/>
    <w:rsid w:val="588B2AC1"/>
    <w:rsid w:val="5A5DFD5D"/>
    <w:rsid w:val="5B4594BE"/>
    <w:rsid w:val="5B5F58E5"/>
    <w:rsid w:val="5BEF448D"/>
    <w:rsid w:val="5C275FCE"/>
    <w:rsid w:val="5C3B8B88"/>
    <w:rsid w:val="5D6FE684"/>
    <w:rsid w:val="5E0E5E24"/>
    <w:rsid w:val="5F119F9F"/>
    <w:rsid w:val="5F2523A2"/>
    <w:rsid w:val="5F6BC317"/>
    <w:rsid w:val="60AD7000"/>
    <w:rsid w:val="62515247"/>
    <w:rsid w:val="6255F344"/>
    <w:rsid w:val="639E9410"/>
    <w:rsid w:val="64384E2B"/>
    <w:rsid w:val="658D9406"/>
    <w:rsid w:val="65D2597B"/>
    <w:rsid w:val="67296467"/>
    <w:rsid w:val="6741686C"/>
    <w:rsid w:val="677C0A58"/>
    <w:rsid w:val="68F8CF64"/>
    <w:rsid w:val="6A2F1A11"/>
    <w:rsid w:val="6A545246"/>
    <w:rsid w:val="6D231FFF"/>
    <w:rsid w:val="6D372303"/>
    <w:rsid w:val="6DEB4BDC"/>
    <w:rsid w:val="6F117631"/>
    <w:rsid w:val="6FF78520"/>
    <w:rsid w:val="700B97B3"/>
    <w:rsid w:val="726751B1"/>
    <w:rsid w:val="728C0899"/>
    <w:rsid w:val="73058441"/>
    <w:rsid w:val="7313BD5B"/>
    <w:rsid w:val="73B7752A"/>
    <w:rsid w:val="74F3DA73"/>
    <w:rsid w:val="7682828B"/>
    <w:rsid w:val="773AC2D4"/>
    <w:rsid w:val="7746515F"/>
    <w:rsid w:val="7C0E33F7"/>
    <w:rsid w:val="7C225042"/>
    <w:rsid w:val="7D57C55F"/>
    <w:rsid w:val="7EBBE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8E69"/>
  <w15:chartTrackingRefBased/>
  <w15:docId w15:val="{FD750269-5633-4ACE-81BF-0737F60E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Murray</dc:creator>
  <cp:keywords/>
  <dc:description/>
  <cp:lastModifiedBy>Austin Murray</cp:lastModifiedBy>
  <cp:revision>2</cp:revision>
  <dcterms:created xsi:type="dcterms:W3CDTF">2023-01-11T22:08:00Z</dcterms:created>
  <dcterms:modified xsi:type="dcterms:W3CDTF">2023-07-03T17:53:00Z</dcterms:modified>
</cp:coreProperties>
</file>